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2C" w:rsidRDefault="00911E89" w:rsidP="00152D2C">
      <w:pPr>
        <w:spacing w:after="0" w:line="240" w:lineRule="auto"/>
        <w:rPr>
          <w:rFonts w:ascii="Cambria" w:hAnsi="Cambria"/>
        </w:rPr>
      </w:pPr>
      <w:r w:rsidRPr="00927AA2">
        <w:rPr>
          <w:rFonts w:ascii="Calibri" w:eastAsia="Calibri" w:hAnsi="Calibri" w:cs="Times New Roman"/>
        </w:rPr>
        <w:t xml:space="preserve"> </w:t>
      </w:r>
    </w:p>
    <w:p w:rsidR="00911E89" w:rsidRDefault="00911E89" w:rsidP="00911E89">
      <w:pPr>
        <w:rPr>
          <w:rFonts w:ascii="Cambria" w:hAnsi="Cambria"/>
        </w:rPr>
      </w:pPr>
    </w:p>
    <w:tbl>
      <w:tblPr>
        <w:tblStyle w:val="Grigliatabell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911E89" w:rsidRPr="00FB59E4" w:rsidTr="005F0AA6">
        <w:trPr>
          <w:trHeight w:val="20"/>
          <w:jc w:val="center"/>
        </w:trPr>
        <w:tc>
          <w:tcPr>
            <w:tcW w:w="869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rFonts w:ascii="Verdana" w:hAnsi="Verdana"/>
                <w:sz w:val="8"/>
                <w:szCs w:val="8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6.3pt;visibility:visible;mso-wrap-style:square" o:ole="">
                  <v:imagedata r:id="rId5" o:title="Oggetto OLE"/>
                </v:shape>
                <o:OLEObject Type="Embed" ProgID="AcroExch.Document.DC" ShapeID="_x0000_i1025" DrawAspect="Content" ObjectID="_1640508128" r:id="rId6"/>
              </w:object>
            </w:r>
          </w:p>
        </w:tc>
        <w:tc>
          <w:tcPr>
            <w:tcW w:w="842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rFonts w:ascii="Verdana" w:hAnsi="Verdana"/>
                <w:sz w:val="8"/>
                <w:szCs w:val="8"/>
              </w:rPr>
              <w:object w:dxaOrig="3975" w:dyaOrig="4471">
                <v:shape id="_x0000_i1026" type="#_x0000_t75" alt="Oggetto OLE" style="width:43.85pt;height:43.85pt;visibility:visible;mso-wrap-style:square" o:ole="">
                  <v:imagedata r:id="rId7" o:title="Oggetto OLE"/>
                </v:shape>
                <o:OLEObject Type="Embed" ProgID="Unknown" ShapeID="_x0000_i1026" DrawAspect="Content" ObjectID="_1640508129" r:id="rId8"/>
              </w:object>
            </w:r>
          </w:p>
        </w:tc>
        <w:tc>
          <w:tcPr>
            <w:tcW w:w="630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rFonts w:ascii="Verdana" w:hAnsi="Verdana" w:cs="Arial"/>
                <w:sz w:val="8"/>
                <w:szCs w:val="8"/>
              </w:rPr>
              <w:object w:dxaOrig="8010" w:dyaOrig="9885">
                <v:shape id="_x0000_i1027" type="#_x0000_t75" alt="Oggetto OLE" style="width:36.95pt;height:42.55pt;visibility:visible;mso-wrap-style:square" o:ole="">
                  <v:imagedata r:id="rId9" o:title="Oggetto OLE"/>
                </v:shape>
                <o:OLEObject Type="Embed" ProgID="Word.Picture.8" ShapeID="_x0000_i1027" DrawAspect="Content" ObjectID="_1640508130" r:id="rId10"/>
              </w:object>
            </w:r>
          </w:p>
        </w:tc>
        <w:tc>
          <w:tcPr>
            <w:tcW w:w="937" w:type="pct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noProof/>
                <w:lang w:eastAsia="it-IT"/>
              </w:rPr>
              <w:drawing>
                <wp:inline distT="0" distB="0" distL="0" distR="0">
                  <wp:extent cx="875894" cy="720000"/>
                  <wp:effectExtent l="19050" t="0" r="406" b="0"/>
                  <wp:docPr id="4" name="Immagine 4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911E89" w:rsidRPr="00FB59E4" w:rsidRDefault="00911E89" w:rsidP="005F0AA6">
            <w:pPr>
              <w:jc w:val="center"/>
              <w:rPr>
                <w:noProof/>
              </w:rPr>
            </w:pPr>
            <w:r w:rsidRPr="00FB59E4">
              <w:rPr>
                <w:noProof/>
                <w:lang w:eastAsia="it-IT"/>
              </w:rPr>
              <w:drawing>
                <wp:inline distT="0" distB="0" distL="0" distR="0">
                  <wp:extent cx="549697" cy="543051"/>
                  <wp:effectExtent l="0" t="0" r="0" b="0"/>
                  <wp:docPr id="5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911E89" w:rsidRPr="00FB59E4" w:rsidRDefault="00911E89" w:rsidP="005F0AA6">
            <w:pPr>
              <w:jc w:val="center"/>
              <w:rPr>
                <w:noProof/>
              </w:rPr>
            </w:pPr>
            <w:r w:rsidRPr="00FB59E4">
              <w:rPr>
                <w:noProof/>
                <w:lang w:eastAsia="it-IT"/>
              </w:rPr>
              <w:drawing>
                <wp:inline distT="0" distB="0" distL="0" distR="0">
                  <wp:extent cx="1055857" cy="578796"/>
                  <wp:effectExtent l="19050" t="0" r="0" b="0"/>
                  <wp:docPr id="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E89" w:rsidRPr="00FB59E4" w:rsidTr="005F0AA6">
        <w:trPr>
          <w:trHeight w:val="720"/>
          <w:jc w:val="center"/>
        </w:trPr>
        <w:tc>
          <w:tcPr>
            <w:tcW w:w="869" w:type="pct"/>
          </w:tcPr>
          <w:p w:rsidR="00911E89" w:rsidRPr="00FB59E4" w:rsidRDefault="00911E89" w:rsidP="005F0AA6">
            <w:pPr>
              <w:jc w:val="center"/>
            </w:pPr>
            <w:r w:rsidRPr="00FB59E4">
              <w:t>UNIONE EUROPEA</w:t>
            </w:r>
          </w:p>
        </w:tc>
        <w:tc>
          <w:tcPr>
            <w:tcW w:w="842" w:type="pct"/>
          </w:tcPr>
          <w:p w:rsidR="00911E89" w:rsidRPr="00FB59E4" w:rsidRDefault="00911E89" w:rsidP="005F0AA6">
            <w:pPr>
              <w:jc w:val="center"/>
            </w:pPr>
            <w:r w:rsidRPr="00FB59E4">
              <w:t>REPUBBLICA ITALIANA</w:t>
            </w:r>
          </w:p>
        </w:tc>
        <w:tc>
          <w:tcPr>
            <w:tcW w:w="630" w:type="pct"/>
          </w:tcPr>
          <w:p w:rsidR="00911E89" w:rsidRPr="00FB59E4" w:rsidRDefault="00911E89" w:rsidP="005F0AA6">
            <w:pPr>
              <w:jc w:val="center"/>
            </w:pPr>
            <w:r w:rsidRPr="00FB59E4">
              <w:t>REGIONE LIGURIA</w:t>
            </w:r>
          </w:p>
        </w:tc>
        <w:tc>
          <w:tcPr>
            <w:tcW w:w="937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t>PSR 2014-2020</w:t>
            </w:r>
          </w:p>
        </w:tc>
        <w:tc>
          <w:tcPr>
            <w:tcW w:w="623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t>LEADER</w:t>
            </w:r>
          </w:p>
        </w:tc>
        <w:tc>
          <w:tcPr>
            <w:tcW w:w="1099" w:type="pct"/>
          </w:tcPr>
          <w:p w:rsidR="00911E89" w:rsidRPr="00FB59E4" w:rsidRDefault="00911E89" w:rsidP="005F0AA6">
            <w:pPr>
              <w:jc w:val="center"/>
            </w:pPr>
            <w:r w:rsidRPr="00FB59E4">
              <w:t>GAL VALLI SAVONESI</w:t>
            </w:r>
          </w:p>
        </w:tc>
      </w:tr>
    </w:tbl>
    <w:p w:rsidR="00911E89" w:rsidRPr="00FB59E4" w:rsidRDefault="00911E89" w:rsidP="00911E89">
      <w:pPr>
        <w:numPr>
          <w:ilvl w:val="4"/>
          <w:numId w:val="0"/>
        </w:numPr>
        <w:shd w:val="clear" w:color="auto" w:fill="F2F2F2"/>
        <w:suppressAutoHyphens/>
        <w:spacing w:after="0" w:line="240" w:lineRule="auto"/>
        <w:jc w:val="right"/>
        <w:outlineLvl w:val="4"/>
        <w:rPr>
          <w:rFonts w:ascii="Calibri" w:eastAsia="Times New Roman" w:hAnsi="Calibri" w:cs="Times New Roman"/>
          <w:b/>
          <w:bCs/>
          <w:iCs/>
          <w:sz w:val="28"/>
          <w:szCs w:val="28"/>
          <w:lang w:eastAsia="ar-SA"/>
        </w:rPr>
      </w:pPr>
      <w:r w:rsidRPr="00FB59E4">
        <w:rPr>
          <w:rFonts w:ascii="Calibri" w:eastAsia="Times New Roman" w:hAnsi="Calibri" w:cs="Times New Roman"/>
          <w:b/>
          <w:bCs/>
          <w:iCs/>
          <w:sz w:val="28"/>
          <w:szCs w:val="28"/>
          <w:lang w:eastAsia="ar-SA"/>
        </w:rPr>
        <w:t>ALLEGATO  8</w:t>
      </w:r>
    </w:p>
    <w:p w:rsidR="00911E89" w:rsidRPr="00FB59E4" w:rsidRDefault="00911E89" w:rsidP="00911E89">
      <w:pPr>
        <w:numPr>
          <w:ilvl w:val="4"/>
          <w:numId w:val="0"/>
        </w:num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6"/>
          <w:szCs w:val="24"/>
          <w:lang w:eastAsia="ar-SA"/>
        </w:rPr>
      </w:pPr>
    </w:p>
    <w:p w:rsidR="00911E89" w:rsidRPr="00FB59E4" w:rsidRDefault="00911E89" w:rsidP="00911E89">
      <w:pPr>
        <w:spacing w:after="240"/>
        <w:jc w:val="center"/>
        <w:rPr>
          <w:rFonts w:ascii="Cambria" w:hAnsi="Cambria"/>
          <w:b/>
          <w:bCs/>
          <w:iCs/>
          <w:sz w:val="28"/>
          <w:szCs w:val="28"/>
          <w:lang w:eastAsia="ar-SA"/>
        </w:rPr>
      </w:pPr>
      <w:r w:rsidRPr="00FB59E4">
        <w:rPr>
          <w:rFonts w:ascii="Cambria" w:hAnsi="Cambria"/>
          <w:b/>
          <w:bCs/>
          <w:iCs/>
          <w:sz w:val="28"/>
          <w:szCs w:val="28"/>
          <w:lang w:eastAsia="ar-SA"/>
        </w:rPr>
        <w:t>GAL VALLI SAVONESI</w:t>
      </w:r>
    </w:p>
    <w:p w:rsidR="00911E89" w:rsidRPr="00FB59E4" w:rsidRDefault="00911E89" w:rsidP="00911E89">
      <w:pPr>
        <w:numPr>
          <w:ilvl w:val="4"/>
          <w:numId w:val="0"/>
        </w:numPr>
        <w:suppressAutoHyphens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iCs/>
          <w:sz w:val="24"/>
          <w:szCs w:val="24"/>
          <w:lang w:eastAsia="ar-SA"/>
        </w:rPr>
      </w:pPr>
      <w:r w:rsidRPr="00FB59E4">
        <w:rPr>
          <w:rFonts w:ascii="Cambria" w:eastAsia="Times New Roman" w:hAnsi="Cambria" w:cs="Times New Roman"/>
          <w:b/>
          <w:bCs/>
          <w:iCs/>
          <w:sz w:val="24"/>
          <w:szCs w:val="24"/>
          <w:lang w:eastAsia="ar-SA"/>
        </w:rPr>
        <w:t>Regione Liguria - PSR 2014-2020</w:t>
      </w:r>
    </w:p>
    <w:p w:rsidR="00911E89" w:rsidRPr="00FB59E4" w:rsidRDefault="00CF3DD3" w:rsidP="00911E89">
      <w:pPr>
        <w:autoSpaceDE w:val="0"/>
        <w:ind w:firstLine="142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Intervento 4.02.24</w:t>
      </w:r>
      <w:r w:rsidR="00911E89" w:rsidRPr="00FB59E4">
        <w:rPr>
          <w:rFonts w:ascii="Cambria" w:hAnsi="Cambria"/>
          <w:b/>
          <w:sz w:val="24"/>
          <w:szCs w:val="24"/>
        </w:rPr>
        <w:t xml:space="preserve"> – Impianti di trasformazione</w:t>
      </w:r>
    </w:p>
    <w:p w:rsidR="00911E89" w:rsidRPr="00FB59E4" w:rsidRDefault="00911E89" w:rsidP="00911E89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Calibri"/>
          <w:sz w:val="24"/>
          <w:szCs w:val="20"/>
          <w:lang w:eastAsia="ar-SA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jc w:val="center"/>
        <w:rPr>
          <w:rFonts w:ascii="Cambria" w:hAnsi="Cambria"/>
          <w:b/>
          <w:bCs/>
          <w:iCs/>
          <w:sz w:val="40"/>
          <w:szCs w:val="40"/>
        </w:rPr>
      </w:pPr>
      <w:r w:rsidRPr="00FB59E4">
        <w:rPr>
          <w:rFonts w:ascii="Cambria" w:hAnsi="Cambria"/>
          <w:b/>
          <w:bCs/>
          <w:iCs/>
          <w:sz w:val="40"/>
          <w:szCs w:val="40"/>
        </w:rPr>
        <w:t>Relazione tecnica a saldo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jc w:val="center"/>
        <w:rPr>
          <w:rFonts w:ascii="Cambria" w:hAnsi="Cambria"/>
          <w:b/>
          <w:bCs/>
          <w:iCs/>
          <w:sz w:val="40"/>
          <w:szCs w:val="40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Dati identificativi richiedente</w:t>
      </w:r>
    </w:p>
    <w:tbl>
      <w:tblPr>
        <w:tblStyle w:val="Grigliatabella3"/>
        <w:tblW w:w="0" w:type="auto"/>
        <w:tblLook w:val="04A0"/>
      </w:tblPr>
      <w:tblGrid>
        <w:gridCol w:w="4814"/>
        <w:gridCol w:w="4814"/>
      </w:tblGrid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Denominazione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Forma Giuridica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Settore Economico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 xml:space="preserve">Codice </w:t>
            </w:r>
            <w:proofErr w:type="spellStart"/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Ateco</w:t>
            </w:r>
            <w:proofErr w:type="spellEnd"/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 xml:space="preserve"> prevalente/secondario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CUAA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Partita IVA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Indirizzo sede Legale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Indirizzo sede operativa (interessata)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Legale Rappresentante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C.F.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Indirizzo residenza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PEC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 xml:space="preserve">Indirizzo </w:t>
            </w:r>
            <w:proofErr w:type="spellStart"/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email</w:t>
            </w:r>
            <w:proofErr w:type="spellEnd"/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Recapito telefonico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Recapito fax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Sito internet (eventuale)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</w:tbl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Descrizione soggetto proponente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Fornire la descrizione dettagliata del soggetto proponente, esplicitare eventuali variazioni intercorse.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Descrizione dettagliata dell’investimento.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(fornire una descrizione degli interventi realizzati, elencare analiticamente i titoli di acquisto e di pagamento delle forniture, segnalare eventuali variazioni non sostanziali intercorse)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lastRenderedPageBreak/>
        <w:t>Ruolo nel progetto di Filiera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(descrivere le attività in corso di svolgimento all’interno del Progetto Integrato Birra, indicare eventuali risultati già ottenuti)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Descrizione del ciclo produttivo e approvvigionamento del prodotto trasformato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(descrivere come si svolge il ciclo produttivo, indicare i principali prodotti realizzati, i prodotti oggetto dell’investimento, dimostrare gli acquisti delle materie prime agricole utilizzate in termini economici e quantitativi,….)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Presenza di accordi di filiera e Contratti di Acquisto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Descrivere i metodi distributivi ed i principali canali di vendita.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Risultati ottenuti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(dimostrare l’eventuale incidenza dell’investimento sull’andamento aziendale/fatturato, indicare i principali risultati ottenuti)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 xml:space="preserve">Dimostrazione del punteggio </w:t>
      </w:r>
      <w:proofErr w:type="spellStart"/>
      <w:r w:rsidRPr="00FB59E4">
        <w:rPr>
          <w:rFonts w:ascii="Cambria" w:hAnsi="Cambria"/>
          <w:b/>
          <w:bCs/>
          <w:iCs/>
          <w:sz w:val="24"/>
          <w:szCs w:val="24"/>
        </w:rPr>
        <w:t>autoattribuito</w:t>
      </w:r>
      <w:proofErr w:type="spellEnd"/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(conferma del punteggio attribuito in istanza)</w:t>
      </w:r>
    </w:p>
    <w:p w:rsidR="00911E89" w:rsidRPr="00FB59E4" w:rsidRDefault="00911E89" w:rsidP="00911E89">
      <w:pPr>
        <w:autoSpaceDE w:val="0"/>
        <w:autoSpaceDN w:val="0"/>
        <w:adjustRightInd w:val="0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 xml:space="preserve">Certificazioni di prodotto e processo 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(indicare se presenti)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Ogni ulteriore dato utile per il perfezionamento della pratica</w:t>
      </w:r>
    </w:p>
    <w:p w:rsidR="00A86733" w:rsidRDefault="00A86733"/>
    <w:sectPr w:rsidR="00A86733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B0775"/>
    <w:multiLevelType w:val="hybridMultilevel"/>
    <w:tmpl w:val="0BAC15F0"/>
    <w:lvl w:ilvl="0" w:tplc="4774793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11E89"/>
    <w:rsid w:val="00106F69"/>
    <w:rsid w:val="0014558A"/>
    <w:rsid w:val="00152D2C"/>
    <w:rsid w:val="001E1CF8"/>
    <w:rsid w:val="004F4AE7"/>
    <w:rsid w:val="006B53DF"/>
    <w:rsid w:val="006D184E"/>
    <w:rsid w:val="006F5B2F"/>
    <w:rsid w:val="008C56C6"/>
    <w:rsid w:val="00911E89"/>
    <w:rsid w:val="00944FBC"/>
    <w:rsid w:val="00A228E1"/>
    <w:rsid w:val="00A401D8"/>
    <w:rsid w:val="00A86733"/>
    <w:rsid w:val="00BF1D7C"/>
    <w:rsid w:val="00CF3DD3"/>
    <w:rsid w:val="00DF7031"/>
    <w:rsid w:val="00ED1347"/>
    <w:rsid w:val="00EE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E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1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91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basedOn w:val="Tabellanormale"/>
    <w:next w:val="Grigliatabella"/>
    <w:uiPriority w:val="39"/>
    <w:rsid w:val="0091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E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2019-07-10T15:49:00Z</dcterms:created>
  <dcterms:modified xsi:type="dcterms:W3CDTF">2020-01-14T10:56:00Z</dcterms:modified>
</cp:coreProperties>
</file>